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EF" w:rsidRDefault="008B68EF" w:rsidP="008B68EF">
      <w:pPr>
        <w:spacing w:line="360" w:lineRule="auto"/>
        <w:jc w:val="both"/>
        <w:rPr>
          <w:rFonts w:eastAsia="Times New Roman" w:cs="Times New Roman"/>
          <w:b/>
          <w:lang w:eastAsia="pt-BR"/>
        </w:rPr>
      </w:pPr>
      <w:r w:rsidRPr="008B68EF">
        <w:rPr>
          <w:rFonts w:eastAsia="Times New Roman" w:cs="Times New Roman"/>
          <w:b/>
          <w:lang w:eastAsia="pt-BR"/>
        </w:rPr>
        <w:t xml:space="preserve">  LEI Nº 1.052, de 29 de Abril de 2013.</w:t>
      </w:r>
    </w:p>
    <w:p w:rsidR="008B68EF" w:rsidRPr="008B68EF" w:rsidRDefault="008B68EF" w:rsidP="008B68EF">
      <w:pPr>
        <w:spacing w:line="360" w:lineRule="auto"/>
        <w:jc w:val="both"/>
        <w:rPr>
          <w:rFonts w:eastAsia="Times New Roman" w:cs="Times New Roman"/>
          <w:b/>
          <w:lang w:eastAsia="pt-BR"/>
        </w:rPr>
      </w:pPr>
    </w:p>
    <w:p w:rsidR="008B68EF" w:rsidRDefault="008B68EF" w:rsidP="008B68EF">
      <w:pPr>
        <w:ind w:left="4678"/>
        <w:contextualSpacing/>
        <w:jc w:val="both"/>
        <w:rPr>
          <w:rFonts w:eastAsia="Times New Roman" w:cs="Times New Roman"/>
          <w:b/>
          <w:lang w:eastAsia="pt-BR"/>
        </w:rPr>
      </w:pPr>
    </w:p>
    <w:p w:rsidR="008B68EF" w:rsidRPr="008B68EF" w:rsidRDefault="008B68EF" w:rsidP="008B68EF">
      <w:pPr>
        <w:ind w:left="4962"/>
        <w:contextualSpacing/>
        <w:jc w:val="both"/>
        <w:rPr>
          <w:rFonts w:eastAsia="Times New Roman" w:cs="Times New Roman"/>
          <w:b/>
          <w:lang w:eastAsia="pt-BR"/>
        </w:rPr>
      </w:pPr>
      <w:r w:rsidRPr="008B68EF">
        <w:rPr>
          <w:rFonts w:eastAsia="Times New Roman" w:cs="Times New Roman"/>
          <w:b/>
          <w:lang w:eastAsia="pt-BR"/>
        </w:rPr>
        <w:t>REGULA O ACESSO À INFORMAÇÃO NO ÂMBITO DO MUNICIPÍO DE MULITERNO-RS</w:t>
      </w:r>
    </w:p>
    <w:p w:rsidR="008B68EF" w:rsidRDefault="008B68EF" w:rsidP="008B68EF">
      <w:pPr>
        <w:spacing w:line="360" w:lineRule="auto"/>
        <w:jc w:val="right"/>
        <w:rPr>
          <w:rFonts w:eastAsia="Times New Roman" w:cs="Times New Roman"/>
          <w:lang w:eastAsia="pt-BR"/>
        </w:rPr>
      </w:pPr>
    </w:p>
    <w:p w:rsidR="008B68EF" w:rsidRDefault="008B68EF" w:rsidP="008B68EF">
      <w:pPr>
        <w:spacing w:line="360" w:lineRule="auto"/>
        <w:jc w:val="righ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      </w:t>
      </w:r>
    </w:p>
    <w:p w:rsidR="008B68EF" w:rsidRPr="008B68EF" w:rsidRDefault="008B68EF" w:rsidP="008B68EF">
      <w:pPr>
        <w:spacing w:line="36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  </w:t>
      </w:r>
      <w:r>
        <w:rPr>
          <w:rFonts w:eastAsia="Times New Roman" w:cs="Times New Roman"/>
          <w:b/>
          <w:bCs/>
          <w:lang w:eastAsia="pt-BR"/>
        </w:rPr>
        <w:t xml:space="preserve">            MAURÍLIO PITTON, </w:t>
      </w:r>
      <w:r>
        <w:rPr>
          <w:rFonts w:eastAsia="Times New Roman" w:cs="Times New Roman"/>
          <w:bCs/>
          <w:lang w:eastAsia="pt-BR"/>
        </w:rPr>
        <w:t>Prefeito Municipal de Muliterno, Estado do Rio Grande do Sul, no uso de minhas atribuições legais, FAÇO SABER que a Câmara Municipal de Vereadores aprovou e eu sanciono e promulgo a seguinte Lei.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1º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Lei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dispõe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sobre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procedimentos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observados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pelo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Município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Muliterno</w:t>
      </w:r>
      <w:r>
        <w:rPr>
          <w:rFonts w:cs="Times New Roman"/>
        </w:rPr>
        <w:t>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fim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garantir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acesso</w:t>
      </w:r>
      <w:r>
        <w:rPr>
          <w:rFonts w:eastAsia="Arial" w:cs="Times New Roman"/>
        </w:rPr>
        <w:t xml:space="preserve"> à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previsto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inciso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XXXIII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art. 5º,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inciso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§ 3º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art. 37,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§ 2º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art. 216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Constituição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República,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Lei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Federal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n.º 12.527,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18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novembro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2011.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2º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Aplicam-se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disposições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desta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Lei,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couber,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às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entidades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privadas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fins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lucrativos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recebam,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realização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interesse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público,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recursos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orçamento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municipal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forma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auxílios,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contribuições,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subvenções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sociais,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contrato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gestão,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termo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parceria,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convênio,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acordo,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ajustes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outros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instrumentos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congêneres.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Parágrafo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único.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publicidade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submetidas</w:t>
      </w:r>
      <w:r>
        <w:rPr>
          <w:rFonts w:eastAsia="Arial" w:cs="Times New Roman"/>
        </w:rPr>
        <w:t xml:space="preserve"> </w:t>
      </w:r>
      <w:proofErr w:type="gramStart"/>
      <w:r>
        <w:rPr>
          <w:rFonts w:cs="Times New Roman"/>
        </w:rPr>
        <w:t>as</w:t>
      </w:r>
      <w:proofErr w:type="gramEnd"/>
      <w:r>
        <w:rPr>
          <w:rFonts w:eastAsia="Arial" w:cs="Times New Roman"/>
        </w:rPr>
        <w:t xml:space="preserve"> </w:t>
      </w:r>
      <w:r>
        <w:rPr>
          <w:rFonts w:cs="Times New Roman"/>
        </w:rPr>
        <w:t>entidades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citadas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  <w:i/>
          <w:iCs/>
        </w:rPr>
        <w:t>caput</w:t>
      </w:r>
      <w:r>
        <w:rPr>
          <w:rFonts w:eastAsia="Arial" w:cs="Times New Roman"/>
        </w:rPr>
        <w:t xml:space="preserve">  </w:t>
      </w:r>
      <w:r>
        <w:rPr>
          <w:rFonts w:cs="Times New Roman"/>
        </w:rPr>
        <w:t>refere-se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à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parcela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recursos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públicos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recebidos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à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destinação,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prejuízo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prestações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contas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estejam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legalmente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obrigadas.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Capítulo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I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Do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Serviço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de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Informação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ao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Cidadão</w:t>
      </w:r>
      <w:r>
        <w:rPr>
          <w:rFonts w:eastAsia="Arial" w:cs="Times New Roman"/>
          <w:b/>
          <w:bCs/>
          <w:caps/>
        </w:rPr>
        <w:t xml:space="preserve"> – </w:t>
      </w:r>
      <w:r>
        <w:rPr>
          <w:rFonts w:cs="Times New Roman"/>
          <w:b/>
          <w:bCs/>
          <w:caps/>
        </w:rPr>
        <w:t>SIC</w:t>
      </w:r>
    </w:p>
    <w:p w:rsidR="008B68EF" w:rsidRDefault="008B68EF" w:rsidP="008B68EF">
      <w:pPr>
        <w:tabs>
          <w:tab w:val="left" w:pos="1134"/>
          <w:tab w:val="left" w:pos="2268"/>
        </w:tabs>
        <w:spacing w:before="120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3º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acesso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públicas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será</w:t>
      </w:r>
      <w:r>
        <w:rPr>
          <w:rFonts w:eastAsia="Arial" w:cs="Times New Roman"/>
        </w:rPr>
        <w:t xml:space="preserve"> garantido </w:t>
      </w:r>
      <w:r>
        <w:rPr>
          <w:rFonts w:cs="Times New Roman"/>
        </w:rPr>
        <w:t>por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meio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vinculado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à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Secretaria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Municipal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Administração,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deverá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assegurar: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I</w:t>
      </w:r>
      <w:r>
        <w:rPr>
          <w:rFonts w:eastAsia="Arial" w:cs="Times New Roman"/>
        </w:rPr>
        <w:t xml:space="preserve"> – a </w:t>
      </w:r>
      <w:r>
        <w:rPr>
          <w:rFonts w:cs="Times New Roman"/>
        </w:rPr>
        <w:t>gestão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transparente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propiciando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amplo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acesso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divulgação;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  <w:t>II</w:t>
      </w:r>
      <w:r>
        <w:rPr>
          <w:rFonts w:eastAsia="Arial" w:cs="Times New Roman"/>
        </w:rPr>
        <w:t xml:space="preserve"> – a </w:t>
      </w:r>
      <w:r>
        <w:rPr>
          <w:rFonts w:cs="Times New Roman"/>
        </w:rPr>
        <w:t>proteção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garantindo-se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disponibilidade,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autenticidade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integridade;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e,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III</w:t>
      </w:r>
      <w:r>
        <w:rPr>
          <w:rFonts w:eastAsia="Arial" w:cs="Times New Roman"/>
        </w:rPr>
        <w:t xml:space="preserve"> – a </w:t>
      </w:r>
      <w:r>
        <w:rPr>
          <w:rFonts w:cs="Times New Roman"/>
        </w:rPr>
        <w:t>proteção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sigilosa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pessoal,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observada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disponibilidade,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autenticidade,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integridade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eventual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restrição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acesso.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4º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</w:t>
      </w:r>
      <w:r>
        <w:rPr>
          <w:rFonts w:eastAsia="Arial" w:cs="Times New Roman"/>
        </w:rPr>
        <w:t xml:space="preserve"> do Município </w:t>
      </w:r>
      <w:r>
        <w:rPr>
          <w:rFonts w:cs="Times New Roman"/>
        </w:rPr>
        <w:t>compreende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 atividade de prestar ou fornecer: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orientação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procedimentos</w:t>
      </w:r>
      <w:r>
        <w:rPr>
          <w:rFonts w:eastAsia="Arial" w:cs="Times New Roman"/>
          <w:color w:val="000000"/>
        </w:rPr>
        <w:t xml:space="preserve"> para o </w:t>
      </w:r>
      <w:r>
        <w:rPr>
          <w:rFonts w:cs="Times New Roman"/>
          <w:color w:val="000000"/>
        </w:rPr>
        <w:t>acesso,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bem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local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onde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encontrada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obtida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almejada;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registros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documentos,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produzidos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acumulados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recolhidos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arquivos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públicos;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produzida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custodiada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pessoa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física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privada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decorrente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qualquer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vínculo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mesmo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vínculo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já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tenha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cessado;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IV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primária,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íntegra,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autêntica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atualizada;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V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atividades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exercidas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inclusive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relativas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política,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organização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serviços;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VI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pertinente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patrimônio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utilização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recursos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licitações,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contratos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administrativos;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e</w:t>
      </w:r>
      <w:proofErr w:type="gramEnd"/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VII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relativa: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implementação</w:t>
      </w:r>
      <w:proofErr w:type="gramEnd"/>
      <w:r>
        <w:rPr>
          <w:rFonts w:cs="Times New Roman"/>
          <w:color w:val="000000"/>
        </w:rPr>
        <w:t>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acompanhamento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resultados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programas,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projetos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bem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metas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indicadores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propostos;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b)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resultado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inspeções,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auditorias,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prestações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tomadas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realizadas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controle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externo,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incluindo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prestações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relativas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exercícios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anteriores.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Parágrafo único. O Serviço de Informação ao Cidadão – SIC visa ao atendimento dos pedidos de acesso à informação pública, não excluindo a obrigatoriedade dos órgãos públicos realizarem a publicidade oficial dos atos de sua competência, de forma </w:t>
      </w:r>
      <w:r>
        <w:rPr>
          <w:rFonts w:cs="Times New Roman"/>
          <w:color w:val="000000"/>
        </w:rPr>
        <w:lastRenderedPageBreak/>
        <w:t>rotineira e independentemente de qualquer requerimento, para que surtam seus efeitos jurídicos e legais, em atendimento à legislação específica.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5º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à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trata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abrange: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eastAsia="Arial" w:cs="Times New Roman"/>
          <w:color w:val="000000"/>
        </w:rPr>
        <w:tab/>
        <w:t xml:space="preserve">I – </w:t>
      </w:r>
      <w:r>
        <w:rPr>
          <w:rFonts w:cs="Times New Roman"/>
          <w:color w:val="000000"/>
        </w:rPr>
        <w:t>as hipóteses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legais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segredo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justiça;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 – as sindicâncias investigatórias enquanto em andamento, assim classificadas pela autoridade instauradora competente como envolvendo situações de caráter sigiloso;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III – as hipóteses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segredo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industrial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decorrentes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exploração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direta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atividade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econômica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pessoa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física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privada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tenha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qualquer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espécie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vínculo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ele;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IV – as negociações prévias e a celebração de protocolos de intenções entre </w:t>
      </w:r>
      <w:proofErr w:type="gramStart"/>
      <w:r>
        <w:rPr>
          <w:rFonts w:cs="Times New Roman"/>
          <w:color w:val="000000"/>
        </w:rPr>
        <w:t>o Poder Público e particulares, relativos</w:t>
      </w:r>
      <w:proofErr w:type="gramEnd"/>
      <w:r>
        <w:rPr>
          <w:rFonts w:cs="Times New Roman"/>
          <w:color w:val="000000"/>
        </w:rPr>
        <w:t xml:space="preserve"> à instalação de empreendimentos industriais, comerciais e de prestação de serviços no território municipal, de proporções econômicas e sociais e significativas para a realidade local, até a definição dos benefícios a serem concedidos no âmbito de programa de desenvolvimento econômico e a edição de lei autorizativa de instalação do empreendimento com a concessão dos incentivos públicos.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Parágrafo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único. 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documentos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versem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condutas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impliquem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violação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direitos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humanos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praticada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agentes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autoridades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objetos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restrição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Capítulo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II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  <w:color w:val="000000"/>
        </w:rPr>
      </w:pPr>
      <w:r>
        <w:rPr>
          <w:rFonts w:cs="Times New Roman"/>
          <w:b/>
          <w:bCs/>
          <w:caps/>
          <w:color w:val="000000"/>
        </w:rPr>
        <w:t>Do</w:t>
      </w:r>
      <w:r>
        <w:rPr>
          <w:rFonts w:eastAsia="Arial" w:cs="Times New Roman"/>
          <w:b/>
          <w:bCs/>
          <w:caps/>
          <w:color w:val="000000"/>
        </w:rPr>
        <w:t xml:space="preserve"> </w:t>
      </w:r>
      <w:r>
        <w:rPr>
          <w:rFonts w:cs="Times New Roman"/>
          <w:b/>
          <w:bCs/>
          <w:caps/>
          <w:color w:val="000000"/>
        </w:rPr>
        <w:t>Procedimento</w:t>
      </w:r>
      <w:r>
        <w:rPr>
          <w:rFonts w:eastAsia="Arial" w:cs="Times New Roman"/>
          <w:b/>
          <w:bCs/>
          <w:caps/>
          <w:color w:val="000000"/>
        </w:rPr>
        <w:t xml:space="preserve"> </w:t>
      </w:r>
      <w:r>
        <w:rPr>
          <w:rFonts w:cs="Times New Roman"/>
          <w:b/>
          <w:bCs/>
          <w:caps/>
          <w:color w:val="000000"/>
        </w:rPr>
        <w:t>de</w:t>
      </w:r>
      <w:r>
        <w:rPr>
          <w:rFonts w:eastAsia="Arial" w:cs="Times New Roman"/>
          <w:b/>
          <w:bCs/>
          <w:caps/>
          <w:color w:val="000000"/>
        </w:rPr>
        <w:t xml:space="preserve"> </w:t>
      </w:r>
      <w:r>
        <w:rPr>
          <w:rFonts w:cs="Times New Roman"/>
          <w:b/>
          <w:bCs/>
          <w:caps/>
          <w:color w:val="000000"/>
        </w:rPr>
        <w:t>Acesso</w:t>
      </w:r>
      <w:r>
        <w:rPr>
          <w:rFonts w:eastAsia="Arial" w:cs="Times New Roman"/>
          <w:b/>
          <w:bCs/>
          <w:caps/>
          <w:color w:val="000000"/>
        </w:rPr>
        <w:t xml:space="preserve"> </w:t>
      </w:r>
      <w:r>
        <w:rPr>
          <w:rFonts w:cs="Times New Roman"/>
          <w:b/>
          <w:bCs/>
          <w:caps/>
          <w:color w:val="000000"/>
        </w:rPr>
        <w:t>à</w:t>
      </w:r>
      <w:r>
        <w:rPr>
          <w:rFonts w:eastAsia="Arial" w:cs="Times New Roman"/>
          <w:b/>
          <w:bCs/>
          <w:caps/>
          <w:color w:val="000000"/>
        </w:rPr>
        <w:t xml:space="preserve"> </w:t>
      </w:r>
      <w:r>
        <w:rPr>
          <w:rFonts w:cs="Times New Roman"/>
          <w:b/>
          <w:bCs/>
          <w:caps/>
          <w:color w:val="000000"/>
        </w:rPr>
        <w:t>Informação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Seção </w:t>
      </w:r>
      <w:r>
        <w:rPr>
          <w:rFonts w:cs="Times New Roman"/>
          <w:b/>
          <w:bCs/>
          <w:color w:val="000000"/>
        </w:rPr>
        <w:t>I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Do </w:t>
      </w:r>
      <w:r>
        <w:rPr>
          <w:rFonts w:cs="Times New Roman"/>
          <w:b/>
          <w:bCs/>
          <w:color w:val="000000"/>
        </w:rPr>
        <w:t>Pedido</w:t>
      </w:r>
      <w:r>
        <w:rPr>
          <w:rFonts w:eastAsia="Arial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de</w:t>
      </w:r>
      <w:r>
        <w:rPr>
          <w:rFonts w:eastAsia="Arial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Acesso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6º Qualquer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interessado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legitimidade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apresentar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municipais,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qualquer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legítimo,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identificação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especificação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requerida,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vedada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exigência: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</w:t>
      </w:r>
      <w:r>
        <w:rPr>
          <w:rFonts w:eastAsia="Arial" w:cs="Times New Roman"/>
          <w:color w:val="000000"/>
        </w:rPr>
        <w:t xml:space="preserve"> – de </w:t>
      </w:r>
      <w:r>
        <w:rPr>
          <w:rFonts w:cs="Times New Roman"/>
          <w:color w:val="000000"/>
        </w:rPr>
        <w:t>dados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possam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inviabilizar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solicitação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acesso;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e,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II</w:t>
      </w:r>
      <w:r>
        <w:rPr>
          <w:rFonts w:eastAsia="Arial" w:cs="Times New Roman"/>
          <w:color w:val="000000"/>
        </w:rPr>
        <w:t xml:space="preserve"> – de </w:t>
      </w:r>
      <w:r>
        <w:rPr>
          <w:rFonts w:cs="Times New Roman"/>
          <w:color w:val="000000"/>
        </w:rPr>
        <w:t>motivos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e/ou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justificativas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determinantes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solicitação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interesse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Parágrafo único. 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vedação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inciso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i/>
          <w:iCs/>
          <w:color w:val="000000"/>
        </w:rPr>
        <w:t>caput</w:t>
      </w:r>
      <w:proofErr w:type="gramStart"/>
      <w:r>
        <w:rPr>
          <w:rFonts w:eastAsia="Arial" w:cs="Times New Roman"/>
          <w:color w:val="000000"/>
        </w:rPr>
        <w:t xml:space="preserve">  </w:t>
      </w:r>
      <w:proofErr w:type="gramEnd"/>
      <w:r>
        <w:rPr>
          <w:rFonts w:cs="Times New Roman"/>
          <w:color w:val="000000"/>
        </w:rPr>
        <w:t>é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excepcionada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casos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relativos</w:t>
      </w:r>
      <w:r>
        <w:rPr>
          <w:rFonts w:eastAsia="Arial" w:cs="Times New Roman"/>
          <w:color w:val="000000"/>
        </w:rPr>
        <w:t xml:space="preserve"> a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pessoais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potencialmente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possam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prejudicar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intimidade,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privada,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honra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imagem,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bem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a</w:t>
      </w:r>
      <w:r>
        <w:rPr>
          <w:rFonts w:cs="Times New Roman"/>
          <w:color w:val="000000"/>
        </w:rPr>
        <w:t>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liberdades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garantias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individuais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daqueles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elas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refiram.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7º O pedido de acesso será protocolado junto ao Protocolo Geral do Município, autuado e numerado em expediente próprio, cabendo à Comissão do Serviço de Informação ao Cidadão – SIC deliberar sobre as providências necessárias para o seu processamento.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Parágrafo único. Compete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Chefe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Executivo,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mediante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decreto,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definir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meios</w:t>
      </w:r>
      <w:r>
        <w:rPr>
          <w:rFonts w:eastAsia="Arial" w:cs="Times New Roman"/>
          <w:color w:val="000000"/>
        </w:rPr>
        <w:t xml:space="preserve"> oficiais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encaminhamento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bem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respectivos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endereços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contatos,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devendo,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obrigatoriamente,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disponibilizar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menos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uma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alternativa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eletrônica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sítio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oficial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Município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internet.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8º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Cidadão</w:t>
      </w:r>
      <w:r>
        <w:rPr>
          <w:rFonts w:eastAsia="Arial" w:cs="Times New Roman"/>
          <w:color w:val="000000"/>
        </w:rPr>
        <w:t xml:space="preserve"> – </w:t>
      </w:r>
      <w:r>
        <w:rPr>
          <w:rFonts w:cs="Times New Roman"/>
          <w:color w:val="000000"/>
        </w:rPr>
        <w:t>SIC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conceder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imediato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disponível.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1º 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possível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concessão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imediato,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caput</w:t>
      </w:r>
      <w:r>
        <w:rPr>
          <w:rFonts w:eastAsia="Arial" w:cs="Times New Roman"/>
          <w:i/>
          <w:iCs/>
          <w:color w:val="000000"/>
        </w:rPr>
        <w:t xml:space="preserve"> </w:t>
      </w:r>
      <w:r>
        <w:rPr>
          <w:rFonts w:cs="Times New Roman"/>
          <w:color w:val="000000"/>
        </w:rPr>
        <w:t>deste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artigo,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SIC,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superior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(vinte)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deverá: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comunicar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data,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local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modo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realizar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consulta,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efetuar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reprodução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obter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certidão;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razões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direito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recusa,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total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parcial,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pretendido;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ou,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comunicar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possui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indicando,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conhecimento,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detém,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ainda,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remetendo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cientificando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interessado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remessa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2º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referido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§ 1º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prorrogado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mais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(dez)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mediante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justificativa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expressa,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cientificado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§ 3º Sem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prejuízo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segurança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proteção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cumprimento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legislação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aplicável,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Serviço de Informação ao Cidadão – SIC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oferecer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próprio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pesquisar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necessitar.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4º Quando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autorizado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tratar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total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parcialmente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termos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art. 23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seguintes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Federal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n.º 12.527/2011,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possibilidade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recurso,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condições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interposição,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devendo,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ainda,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ser-lhe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indicada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autoridade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competente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apreciação.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5º 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armazenada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digital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fornecida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caso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haja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anuência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6º Caso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solicitada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esteja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disponível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impresso,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eletrônico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qualquer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outro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universal,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escrito,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lugar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consultar,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obter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reproduzir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referida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procedimento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desonerará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SIC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obrigação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fornecimento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direto,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salvo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declarar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realizar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mesmo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tais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procedimentos.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9º 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abrangendo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busca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fornecimento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requerida,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é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gratuito,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salvo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hipóteses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reprodução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documentos,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situação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será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cobrado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requerente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valor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necessário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ressarcimento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custo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materiais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utilizados, conforme definido em regulamento próprio.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Parágrafo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único.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Estará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isento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ressarcir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custos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previstos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  <w:i/>
          <w:iCs/>
        </w:rPr>
        <w:t>caput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requerente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cuja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situação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econômica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lhe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permita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fazê-lo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prejuízo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sustento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próprio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família,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declarada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termos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Lei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Federal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n.º 7.115/1983.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ab/>
        <w:t>Art. 10 </w:t>
      </w:r>
      <w:r>
        <w:rPr>
          <w:rFonts w:cs="Times New Roman"/>
          <w:color w:val="000000"/>
        </w:rPr>
        <w:t>Quando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tratar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eastAsia="Arial" w:cs="Times New Roman"/>
          <w:color w:val="000000"/>
        </w:rPr>
        <w:t>a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documento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cuja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manipulação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prejudicar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integridade,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oferecida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consulta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cópia,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certificação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confere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original.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Parágrafo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único.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impossibilidade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obtenção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cópias,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lastRenderedPageBreak/>
        <w:t>solicitar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expensas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sob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supervisão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servidor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reprodução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seja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feita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outro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ponha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risco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conservação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documento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original.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11. 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caso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indeferimento,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parcial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total,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é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assegurado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direito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obter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inteiro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teor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prolatada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Cidadão</w:t>
      </w:r>
      <w:r>
        <w:rPr>
          <w:rFonts w:eastAsia="Arial" w:cs="Times New Roman"/>
          <w:color w:val="000000"/>
        </w:rPr>
        <w:t xml:space="preserve"> – </w:t>
      </w:r>
      <w:r>
        <w:rPr>
          <w:rFonts w:cs="Times New Roman"/>
          <w:color w:val="000000"/>
        </w:rPr>
        <w:t>SIC.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1º</w:t>
      </w:r>
      <w:r>
        <w:rPr>
          <w:rFonts w:eastAsia="Arial" w:cs="Times New Roman"/>
          <w:color w:val="000000"/>
        </w:rPr>
        <w:t> </w:t>
      </w:r>
      <w:r>
        <w:rPr>
          <w:rFonts w:cs="Times New Roman"/>
          <w:color w:val="000000"/>
        </w:rPr>
        <w:t>Quando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autorizado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integral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ela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parcialmente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sigilosa,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é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assegurado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certidão,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extrato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cópia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ocultação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parte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sob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</w:t>
      </w:r>
      <w:proofErr w:type="gramEnd"/>
      <w:r>
        <w:rPr>
          <w:rFonts w:cs="Times New Roman"/>
          <w:color w:val="000000"/>
        </w:rPr>
        <w:t>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2º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direito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documentos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neles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contidas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utilizados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fundamento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tomada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administrativo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assegurado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edição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decisório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respectivo.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ab/>
        <w:t>§ 3º 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negativa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objeto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formulado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entidades</w:t>
      </w:r>
      <w:r>
        <w:rPr>
          <w:rFonts w:eastAsia="Arial" w:cs="Times New Roman"/>
          <w:color w:val="000000"/>
        </w:rPr>
        <w:t xml:space="preserve"> públicas municipais</w:t>
      </w:r>
      <w:r>
        <w:rPr>
          <w:rFonts w:cs="Times New Roman"/>
          <w:color w:val="000000"/>
        </w:rPr>
        <w:t>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fundamentada,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sujeitará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responsável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medidas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disciplinares,</w:t>
      </w:r>
      <w:r>
        <w:rPr>
          <w:rFonts w:eastAsia="Arial" w:cs="Times New Roman"/>
          <w:color w:val="000000"/>
        </w:rPr>
        <w:t xml:space="preserve"> nos termos da legislação aplicável.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</w:t>
      </w:r>
      <w:r>
        <w:rPr>
          <w:rFonts w:eastAsia="Arial" w:cs="Times New Roman"/>
          <w:color w:val="000000"/>
        </w:rPr>
        <w:t> 4º</w:t>
      </w:r>
      <w:r>
        <w:rPr>
          <w:rFonts w:cs="Times New Roman"/>
          <w:color w:val="000000"/>
        </w:rPr>
        <w:t> Quando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negativa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tiver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fundamento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extravio,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interessado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requerer</w:t>
      </w:r>
      <w:r>
        <w:rPr>
          <w:rFonts w:eastAsia="Arial" w:cs="Times New Roman"/>
          <w:color w:val="000000"/>
        </w:rPr>
        <w:t xml:space="preserve"> à autoridade competente, por intermédio do Serviço de Informação ao Cidadão – SIC, </w:t>
      </w:r>
      <w:r>
        <w:rPr>
          <w:rFonts w:cs="Times New Roman"/>
          <w:color w:val="000000"/>
        </w:rPr>
        <w:t>a instauração de expediente administrativo apropriado para apurar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desaparecimento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respectiva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documentação,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hipótese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responsável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guarda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extraviada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deverá,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(dez)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justificar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fato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comprovem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alegação.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Seção </w:t>
      </w:r>
      <w:r>
        <w:rPr>
          <w:rFonts w:cs="Times New Roman"/>
          <w:b/>
          <w:bCs/>
          <w:color w:val="000000"/>
        </w:rPr>
        <w:t>II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Dos </w:t>
      </w:r>
      <w:r>
        <w:rPr>
          <w:rFonts w:cs="Times New Roman"/>
          <w:b/>
          <w:bCs/>
          <w:color w:val="000000"/>
        </w:rPr>
        <w:t>Recursos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12 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caso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indeferimento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parcial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total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razões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negativa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interessado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recurso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(dez)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ciência.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1º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recurso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dirigido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Secretário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Municipal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 Administração,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intermédio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Cidadão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SIC,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reconsiderar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5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(cinco)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mesmo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fazê-lo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subir,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devidamente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informado.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§ 2º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Secretário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Municipal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Administração </w:t>
      </w:r>
      <w:r>
        <w:rPr>
          <w:rFonts w:cs="Times New Roman"/>
          <w:color w:val="000000"/>
        </w:rPr>
        <w:t>deverá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proferir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5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(cinco)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contados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recebimento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recurso,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responsabilidade.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13. Indeferido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Secretário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Municipal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Administração</w:t>
      </w:r>
      <w:r>
        <w:rPr>
          <w:rFonts w:cs="Times New Roman"/>
          <w:color w:val="000000"/>
        </w:rPr>
        <w:t>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art. 11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recorrer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Prefeito,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deliberará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5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(cinco)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classificada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negado;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decisão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negativa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total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parcialmente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classificada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sigilosa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autoridade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classificadora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hierarquicamente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superior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possa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dirigido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pedido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desclassificação;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e,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estiverem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descumpridos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outros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procedimentos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previstos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Lei. 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1º Verificada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procedência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razões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recurso,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Prefeito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determinará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Cidadão</w:t>
      </w:r>
      <w:r>
        <w:rPr>
          <w:rFonts w:eastAsia="Arial" w:cs="Times New Roman"/>
          <w:color w:val="000000"/>
        </w:rPr>
        <w:t xml:space="preserve"> – </w:t>
      </w:r>
      <w:r>
        <w:rPr>
          <w:rFonts w:cs="Times New Roman"/>
          <w:color w:val="000000"/>
        </w:rPr>
        <w:t>SIC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adote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providências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necessárias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cumprimento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disposto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2º Negado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Prefeito,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cópia</w:t>
      </w:r>
      <w:r>
        <w:rPr>
          <w:rFonts w:eastAsia="Arial" w:cs="Times New Roman"/>
          <w:color w:val="000000"/>
        </w:rPr>
        <w:t xml:space="preserve"> do expediente será</w:t>
      </w:r>
      <w:proofErr w:type="gramStart"/>
      <w:r>
        <w:rPr>
          <w:rFonts w:eastAsia="Arial" w:cs="Times New Roman"/>
          <w:color w:val="000000"/>
        </w:rPr>
        <w:t xml:space="preserve">  </w:t>
      </w:r>
      <w:proofErr w:type="gramEnd"/>
      <w:r>
        <w:rPr>
          <w:rFonts w:cs="Times New Roman"/>
          <w:color w:val="000000"/>
        </w:rPr>
        <w:t>encaminhada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Sistema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Controle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Interno,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acompanhamento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fiscalização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regularidade.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</w:rPr>
      </w:pPr>
      <w:r>
        <w:rPr>
          <w:rFonts w:eastAsia="Arial" w:cs="Times New Roman"/>
          <w:b/>
          <w:bCs/>
        </w:rPr>
        <w:t xml:space="preserve">CAPÍTULO </w:t>
      </w:r>
      <w:r>
        <w:rPr>
          <w:rFonts w:cs="Times New Roman"/>
          <w:b/>
          <w:bCs/>
        </w:rPr>
        <w:t>III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Da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Composição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da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comissão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de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Serviço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de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Informação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ao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Cidadão</w:t>
      </w:r>
      <w:r>
        <w:rPr>
          <w:rFonts w:eastAsia="Arial" w:cs="Times New Roman"/>
          <w:b/>
          <w:bCs/>
          <w:caps/>
        </w:rPr>
        <w:t xml:space="preserve"> – </w:t>
      </w:r>
      <w:r>
        <w:rPr>
          <w:rFonts w:cs="Times New Roman"/>
          <w:b/>
          <w:bCs/>
          <w:caps/>
        </w:rPr>
        <w:t>SIC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Art.14 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será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constituído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por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uma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equipe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mínimo,</w:t>
      </w:r>
      <w:r>
        <w:rPr>
          <w:rFonts w:eastAsia="Arial" w:cs="Times New Roman"/>
        </w:rPr>
        <w:t xml:space="preserve"> </w:t>
      </w:r>
      <w:proofErr w:type="gramStart"/>
      <w:r>
        <w:rPr>
          <w:rFonts w:cs="Times New Roman"/>
        </w:rPr>
        <w:t>3</w:t>
      </w:r>
      <w:proofErr w:type="gramEnd"/>
      <w:r>
        <w:rPr>
          <w:rFonts w:eastAsia="Arial" w:cs="Times New Roman"/>
        </w:rPr>
        <w:t xml:space="preserve"> </w:t>
      </w:r>
      <w:r>
        <w:rPr>
          <w:rFonts w:cs="Times New Roman"/>
        </w:rPr>
        <w:t>(três)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membros e, no máximo 5 (cinco) membros,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designados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pelo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Prefeito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Municipal,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sendo,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mínimo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2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(dois)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detentores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cargo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provimento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efetivo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estáveis.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§ 1º</w:t>
      </w:r>
      <w:r>
        <w:rPr>
          <w:rFonts w:eastAsia="Arial" w:cs="Times New Roman"/>
        </w:rPr>
        <w:t> </w:t>
      </w:r>
      <w:r>
        <w:rPr>
          <w:rFonts w:cs="Times New Roman"/>
        </w:rPr>
        <w:t>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servidores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vierem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designados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forma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artigo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deverão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submetidos,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forma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regular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permanente,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treinamentos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avaliações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desempenho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atividades,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objetivo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manter-se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condição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indispensável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permanência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lastRenderedPageBreak/>
        <w:t>exercício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função,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como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garantir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eficiência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Serviço de Informação ao Cidadão – SIC</w:t>
      </w:r>
      <w:r>
        <w:rPr>
          <w:rFonts w:cs="Times New Roman"/>
        </w:rPr>
        <w:t>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§ 2º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servidores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designados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atuarem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Serviço de Informação ao Cidadão – SIC </w:t>
      </w:r>
      <w:r>
        <w:rPr>
          <w:rFonts w:cs="Times New Roman"/>
        </w:rPr>
        <w:t>deverão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desempenhar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zelo,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integridade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eficiência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funções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prejuízo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cumprimento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atribuições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próprias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cargo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origem.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eastAsia="Arial" w:cs="Times New Roman"/>
        </w:rPr>
      </w:pPr>
      <w:r>
        <w:rPr>
          <w:rFonts w:cs="Times New Roman"/>
        </w:rPr>
        <w:tab/>
        <w:t>§ 3º</w:t>
      </w:r>
      <w:r>
        <w:rPr>
          <w:rFonts w:eastAsia="Arial" w:cs="Times New Roman"/>
        </w:rPr>
        <w:t xml:space="preserve"> A função dos servidores que integrarem a comissão do Serviço de Informação ao Cidadão – SIC compreende a responsabilidade pela autuação, instrução, acompanhamento e diligências relativas aos expedientes de pedidos de acesso a informação, a disponibilização de informações públicas, a deliberação sobre os pedidos de acesso em primeira instância, o recebimento, processamento e o encaminhamento à autoridade superior dos recursos interpostos das suas decisões, a articulação com outros órgãos administrativos para fins de instrução dos expedientes sob a sua responsabilidade e todas as demais tarefas administrativas relativas aos pedidos de acesso </w:t>
      </w:r>
      <w:proofErr w:type="gramStart"/>
      <w:r>
        <w:rPr>
          <w:rFonts w:eastAsia="Arial" w:cs="Times New Roman"/>
        </w:rPr>
        <w:t>a</w:t>
      </w:r>
      <w:proofErr w:type="gramEnd"/>
      <w:r>
        <w:rPr>
          <w:rFonts w:eastAsia="Arial" w:cs="Times New Roman"/>
        </w:rPr>
        <w:t xml:space="preserve"> informação formulados para os órgãos e entidades do Município, aí incluída a responsabilidade pela alimentação de programas informatizados de acompanhamento dos expedientes e a execução de tarefas auxiliares junto ao arquivo público.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ab/>
        <w:t>§ 4º </w:t>
      </w:r>
      <w:r>
        <w:rPr>
          <w:rFonts w:cs="Times New Roman"/>
        </w:rPr>
        <w:t>Compete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integrantes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equipe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dever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notificar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Secretário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Municipal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 Administração,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Controle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Interno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Procuradoria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Jurídica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acerca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casos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inobservância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diretrizes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estabelecidas</w:t>
      </w:r>
      <w:r>
        <w:rPr>
          <w:rFonts w:eastAsia="Arial" w:cs="Times New Roman"/>
        </w:rPr>
        <w:t xml:space="preserve"> nesta Lei.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15 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investidura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membros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comissão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excederá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proofErr w:type="gramStart"/>
      <w:r>
        <w:rPr>
          <w:rFonts w:eastAsia="Arial" w:cs="Times New Roman"/>
        </w:rPr>
        <w:t>4</w:t>
      </w:r>
      <w:proofErr w:type="gramEnd"/>
      <w:r>
        <w:rPr>
          <w:rFonts w:eastAsia="Arial" w:cs="Times New Roman"/>
        </w:rPr>
        <w:t xml:space="preserve"> </w:t>
      </w:r>
      <w:r>
        <w:rPr>
          <w:rFonts w:cs="Times New Roman"/>
        </w:rPr>
        <w:t>(quatro)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anos,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vedada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recondução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totalidade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seus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membros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para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mesma</w:t>
      </w:r>
      <w:r>
        <w:rPr>
          <w:rFonts w:eastAsia="Arial" w:cs="Times New Roman"/>
        </w:rPr>
        <w:t xml:space="preserve"> c</w:t>
      </w:r>
      <w:r>
        <w:rPr>
          <w:rFonts w:cs="Times New Roman"/>
        </w:rPr>
        <w:t>omissão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período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subsequente.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16. 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membros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C</w:t>
      </w:r>
      <w:r>
        <w:rPr>
          <w:rFonts w:cs="Times New Roman"/>
        </w:rPr>
        <w:t>omissão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deverão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eleger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Presidente,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cujo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mandato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será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desempenhado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pelo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período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definido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pela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própria</w:t>
      </w:r>
      <w:r>
        <w:rPr>
          <w:rFonts w:eastAsia="Arial" w:cs="Times New Roman"/>
        </w:rPr>
        <w:t xml:space="preserve"> c</w:t>
      </w:r>
      <w:r>
        <w:rPr>
          <w:rFonts w:cs="Times New Roman"/>
        </w:rPr>
        <w:t>omissão,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cujo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limite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máximo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é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investidura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função.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eastAsia="Arial" w:cs="Times New Roman"/>
        </w:rPr>
        <w:t>Parágrafo único. </w:t>
      </w:r>
      <w:r>
        <w:rPr>
          <w:rFonts w:cs="Times New Roman"/>
        </w:rPr>
        <w:t>Compete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Presidente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Comissão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assegurar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cumprimento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normas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relativas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acesso</w:t>
      </w:r>
      <w:r>
        <w:rPr>
          <w:rFonts w:eastAsia="Arial" w:cs="Times New Roman"/>
          <w:color w:val="000000"/>
        </w:rPr>
        <w:t xml:space="preserve"> à </w:t>
      </w:r>
      <w:r>
        <w:rPr>
          <w:rFonts w:cs="Times New Roman"/>
          <w:color w:val="000000"/>
        </w:rPr>
        <w:t>informação,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eficiente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adequada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objetivos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monitorar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implementação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disposto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apresentar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relatórios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periódicos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sobre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cumprimento;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recomendar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medidas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indispensáveis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à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implementação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aperfeiçoamento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normas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procedimentos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necessários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correto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cumprimento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disposto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Lei;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e</w:t>
      </w:r>
      <w:proofErr w:type="gramEnd"/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IV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orientar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respectivas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unidades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administrativos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refere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cumprimento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disposto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seus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regulamentos.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</w:rPr>
      </w:pPr>
      <w:r>
        <w:rPr>
          <w:rFonts w:cs="Times New Roman"/>
        </w:rPr>
        <w:tab/>
        <w:t>Art. 17. 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membros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</w:t>
      </w:r>
      <w:r>
        <w:rPr>
          <w:rFonts w:eastAsia="Arial" w:cs="Times New Roman"/>
        </w:rPr>
        <w:t xml:space="preserve"> C</w:t>
      </w:r>
      <w:r>
        <w:rPr>
          <w:rFonts w:cs="Times New Roman"/>
        </w:rPr>
        <w:t>omissão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Serviço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Informação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Cidadão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SIC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responderão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solidariamente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por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atos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praticados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pela</w:t>
      </w:r>
      <w:r>
        <w:rPr>
          <w:rFonts w:eastAsia="Arial" w:cs="Times New Roman"/>
        </w:rPr>
        <w:t xml:space="preserve"> C</w:t>
      </w:r>
      <w:r>
        <w:rPr>
          <w:rFonts w:cs="Times New Roman"/>
        </w:rPr>
        <w:t>omissão,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salvo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posição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individual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divergente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estiver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devidamente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fundamentada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registrada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ata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lavrada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reunião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que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tiver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sido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tomada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decisão.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</w:rPr>
      </w:pPr>
      <w:r>
        <w:rPr>
          <w:rFonts w:eastAsia="Arial" w:cs="Times New Roman"/>
          <w:b/>
          <w:bCs/>
        </w:rPr>
        <w:t xml:space="preserve">CAPÍTULO </w:t>
      </w:r>
      <w:r>
        <w:rPr>
          <w:rFonts w:cs="Times New Roman"/>
          <w:b/>
          <w:bCs/>
        </w:rPr>
        <w:t>IV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eastAsia="Arial" w:cs="Times New Roman"/>
          <w:b/>
          <w:bCs/>
          <w:caps/>
        </w:rPr>
      </w:pPr>
      <w:r>
        <w:rPr>
          <w:rFonts w:cs="Times New Roman"/>
          <w:b/>
          <w:bCs/>
          <w:caps/>
        </w:rPr>
        <w:t>DaS</w:t>
      </w:r>
      <w:r>
        <w:rPr>
          <w:rFonts w:eastAsia="Arial" w:cs="Times New Roman"/>
          <w:b/>
          <w:bCs/>
          <w:caps/>
        </w:rPr>
        <w:t xml:space="preserve"> RESPONSABILIDADES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Art. 18.  As condutas ilícitas que ensejarem responsabilidade ao agente público, na forma do art. 32 da Lei Federal n.º 12.527/2011, serão processadas em expediente administrativo próprio, com observância aos princípios do contraditório, da ampla defesa e do devido processo legal, e serão consideradas, para fins do disposto no Regime Jurídico Único dos Servidores de que trata </w:t>
      </w:r>
      <w:bookmarkStart w:id="0" w:name="_GoBack"/>
      <w:bookmarkEnd w:id="0"/>
      <w:r>
        <w:rPr>
          <w:rFonts w:cs="Times New Roman"/>
          <w:color w:val="000000"/>
        </w:rPr>
        <w:t>a Lei Municipal n.º </w:t>
      </w:r>
      <w:r w:rsidR="000F2D68">
        <w:rPr>
          <w:rFonts w:cs="Times New Roman"/>
          <w:color w:val="000000"/>
        </w:rPr>
        <w:t>577/2005</w:t>
      </w:r>
      <w:r>
        <w:rPr>
          <w:rFonts w:cs="Times New Roman"/>
          <w:color w:val="000000"/>
        </w:rPr>
        <w:t>, infrações administrativas, que deverão ser apenadas</w:t>
      </w:r>
      <w:proofErr w:type="gramStart"/>
      <w:r>
        <w:rPr>
          <w:rFonts w:cs="Times New Roman"/>
          <w:color w:val="000000"/>
        </w:rPr>
        <w:t xml:space="preserve">  </w:t>
      </w:r>
      <w:proofErr w:type="gramEnd"/>
      <w:r>
        <w:rPr>
          <w:rFonts w:cs="Times New Roman"/>
          <w:color w:val="000000"/>
        </w:rPr>
        <w:t>segundo os critérios nela estabelecidos.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19 A pessoa física ou entidade privada que detiver informações em virtude de vínculo de qualquer natureza com o Poder Público e deixar de observar o disposto nesta Lei estará sujeita às seguintes sanções: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 – advertência;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 – multa;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III - rescisão do vínculo com o poder público;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 xml:space="preserve">IV - suspensão temporária de participar em licitação e impedimento de contratar com a administração pública por prazo não superior a </w:t>
      </w:r>
      <w:proofErr w:type="gramStart"/>
      <w:r>
        <w:rPr>
          <w:rFonts w:cs="Times New Roman"/>
          <w:color w:val="000000"/>
        </w:rPr>
        <w:t>2</w:t>
      </w:r>
      <w:proofErr w:type="gramEnd"/>
      <w:r>
        <w:rPr>
          <w:rFonts w:cs="Times New Roman"/>
          <w:color w:val="000000"/>
        </w:rPr>
        <w:t xml:space="preserve"> (dois) anos; e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V - declaração de inidoneidade para licitar ou contratar com a administração pública, até que seja promovida a reabilitação perante a própria autoridade que aplicou a penalidade.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1º As sanções previstas nos incisos I, III e IV poderão ser aplicadas juntamente com a do inciso II, assegurado o direito de defesa do interessado, no respectivo processo, no prazo de 10 (dez) dias.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§ 2º A aplicação da sanção prevista no inciso V é de competência exclusiva do Prefeito, facultada a defesa do interessado, no respectivo processo, no prazo de 10 (dez) dias da abertura de vista.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§ 3º A reabilitação referida no inciso V será autorizada somente quando o interessado efetivar o ressarcimento ao órgão ou entidade dos prejuízos resultantes e </w:t>
      </w:r>
      <w:proofErr w:type="gramStart"/>
      <w:r>
        <w:rPr>
          <w:rFonts w:cs="Times New Roman"/>
          <w:color w:val="000000"/>
        </w:rPr>
        <w:t>após</w:t>
      </w:r>
      <w:proofErr w:type="gramEnd"/>
      <w:r>
        <w:rPr>
          <w:rFonts w:cs="Times New Roman"/>
          <w:color w:val="000000"/>
        </w:rPr>
        <w:t xml:space="preserve"> decorrido o prazo da sanção aplicada com base no inciso IV.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Art. 20. Os órgãos e entidades públicas respondem diretamente pelos danos causados em decorrência da divulgação não autorizada ou utilização indevida de informações sigilosas ou informações pessoais, cabendo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apuração de responsabilidade funcional nos casos de dolo ou culpa, assegurado o respectivo direito de regresso.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Parágrafo único. O disposto neste artigo aplica-se à pessoa física ou entidade privada que, em virtude de vínculo de qualquer natureza com órgãos ou entidades, tenha acesso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informação sigilosa ou pessoal e a submeta a tratamento indevido.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</w:rPr>
      </w:pPr>
      <w:r>
        <w:rPr>
          <w:rFonts w:eastAsia="Arial" w:cs="Times New Roman"/>
          <w:b/>
          <w:bCs/>
        </w:rPr>
        <w:t xml:space="preserve">CAPÍTULO </w:t>
      </w:r>
      <w:r>
        <w:rPr>
          <w:rFonts w:cs="Times New Roman"/>
          <w:b/>
          <w:bCs/>
        </w:rPr>
        <w:t>V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DaS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DISPOSIÇÕES</w:t>
      </w:r>
      <w:r>
        <w:rPr>
          <w:rFonts w:eastAsia="Arial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GERAIS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21. Todas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unidades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órgãos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administrativos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deverão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atender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zelo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presteza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solicitações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realizadas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Cidadão</w:t>
      </w:r>
      <w:r>
        <w:rPr>
          <w:rFonts w:eastAsia="Arial" w:cs="Times New Roman"/>
          <w:color w:val="000000"/>
        </w:rPr>
        <w:t xml:space="preserve"> – </w:t>
      </w:r>
      <w:r>
        <w:rPr>
          <w:rFonts w:cs="Times New Roman"/>
          <w:color w:val="000000"/>
        </w:rPr>
        <w:t>SIC,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prazo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assinalado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pela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respectiva</w:t>
      </w:r>
      <w:r>
        <w:rPr>
          <w:rFonts w:eastAsia="Arial" w:cs="Times New Roman"/>
          <w:color w:val="000000"/>
        </w:rPr>
        <w:t xml:space="preserve"> C</w:t>
      </w:r>
      <w:r>
        <w:rPr>
          <w:rFonts w:cs="Times New Roman"/>
          <w:color w:val="000000"/>
        </w:rPr>
        <w:t>omissão,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justificar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formalmente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eventual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impossibilidade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disponibilizar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requeridas,</w:t>
      </w:r>
      <w:r>
        <w:rPr>
          <w:rFonts w:eastAsia="Arial"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sob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pena</w:t>
      </w:r>
      <w:proofErr w:type="gramEnd"/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responsabilidade.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Parágrafo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único.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Serviço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Cidadão – SIC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Arquivo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Público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Municipal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deverão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trabalhar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regime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cooperação,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envidando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esforços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manutenção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sempre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atualizada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informações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registros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constantes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arquivos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gerais,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elaborar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planos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trabalho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conjunto,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definir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estratégias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organizacionais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realizar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treinamentos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capacitações.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22. 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adequações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administrativas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que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fizerem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necessárias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decorrência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aplicação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serão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efetivadas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meio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atos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administrativos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próprios.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23. 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Executivo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poderá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regulamentar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disposto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Art. 24. Esta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Lei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entra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em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vigor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data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sua</w:t>
      </w:r>
      <w:r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publicação.</w:t>
      </w: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</w:p>
    <w:p w:rsidR="008B68EF" w:rsidRDefault="008B68EF" w:rsidP="008B68EF">
      <w:pPr>
        <w:tabs>
          <w:tab w:val="left" w:pos="1134"/>
          <w:tab w:val="left" w:pos="2268"/>
        </w:tabs>
        <w:spacing w:before="119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GABINETE DO PREFEITO MUNICIPAL DE MULITERNO-RS, AOS 29 DE ABRIL DE 2013.</w:t>
      </w:r>
    </w:p>
    <w:p w:rsidR="008B68EF" w:rsidRDefault="008B68EF" w:rsidP="008B68EF">
      <w:pPr>
        <w:tabs>
          <w:tab w:val="left" w:pos="1134"/>
          <w:tab w:val="left" w:pos="2268"/>
        </w:tabs>
        <w:jc w:val="center"/>
        <w:rPr>
          <w:rFonts w:cs="Times New Roman"/>
          <w:color w:val="000000"/>
        </w:rPr>
      </w:pPr>
    </w:p>
    <w:p w:rsidR="008B68EF" w:rsidRDefault="008B68EF" w:rsidP="008B68EF">
      <w:pPr>
        <w:tabs>
          <w:tab w:val="left" w:pos="1134"/>
          <w:tab w:val="left" w:pos="2268"/>
        </w:tabs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MAURÍLIO PITTON</w:t>
      </w:r>
    </w:p>
    <w:p w:rsidR="008B68EF" w:rsidRDefault="008B68EF" w:rsidP="008B68EF">
      <w:pPr>
        <w:tabs>
          <w:tab w:val="left" w:pos="1134"/>
          <w:tab w:val="left" w:pos="2268"/>
        </w:tabs>
        <w:jc w:val="center"/>
        <w:rPr>
          <w:rFonts w:cs="Times New Roman"/>
        </w:rPr>
      </w:pPr>
      <w:r>
        <w:rPr>
          <w:rFonts w:cs="Times New Roman"/>
          <w:color w:val="000000"/>
        </w:rPr>
        <w:t>Prefeito Municipal</w:t>
      </w:r>
    </w:p>
    <w:p w:rsidR="008B68EF" w:rsidRDefault="008B68EF" w:rsidP="008B68EF">
      <w:pPr>
        <w:widowControl/>
        <w:suppressAutoHyphens w:val="0"/>
        <w:rPr>
          <w:rFonts w:eastAsia="Times New Roman" w:cs="Times New Roman"/>
          <w:b/>
          <w:bCs/>
          <w:kern w:val="0"/>
          <w:lang w:eastAsia="pt-BR" w:bidi="ar-SA"/>
        </w:rPr>
      </w:pPr>
    </w:p>
    <w:p w:rsidR="008B68EF" w:rsidRPr="008B68EF" w:rsidRDefault="008B68EF" w:rsidP="008B68EF">
      <w:pPr>
        <w:widowControl/>
        <w:suppressAutoHyphens w:val="0"/>
        <w:rPr>
          <w:rFonts w:eastAsia="Times New Roman" w:cs="Times New Roman"/>
          <w:b/>
          <w:bCs/>
          <w:kern w:val="0"/>
          <w:lang w:eastAsia="pt-BR" w:bidi="ar-SA"/>
        </w:rPr>
      </w:pPr>
    </w:p>
    <w:p w:rsidR="008B68EF" w:rsidRPr="008B68EF" w:rsidRDefault="008B68EF" w:rsidP="008B68EF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 w:rsidRPr="008B68EF">
        <w:rPr>
          <w:rFonts w:eastAsia="Times New Roman" w:cs="Times New Roman"/>
          <w:kern w:val="0"/>
          <w:lang w:eastAsia="pt-BR" w:bidi="ar-SA"/>
        </w:rPr>
        <w:t xml:space="preserve">Registre-se e publique-se </w:t>
      </w:r>
    </w:p>
    <w:p w:rsidR="008B68EF" w:rsidRPr="008B68EF" w:rsidRDefault="008B68EF" w:rsidP="008B68EF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 w:rsidRPr="008B68EF">
        <w:rPr>
          <w:rFonts w:eastAsia="Times New Roman" w:cs="Times New Roman"/>
          <w:kern w:val="0"/>
          <w:lang w:eastAsia="pt-BR" w:bidi="ar-SA"/>
        </w:rPr>
        <w:t>29/04/2013</w:t>
      </w:r>
    </w:p>
    <w:p w:rsidR="008B68EF" w:rsidRPr="008B68EF" w:rsidRDefault="008B68EF" w:rsidP="008B68EF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8B68EF" w:rsidRPr="008B68EF" w:rsidRDefault="008B68EF" w:rsidP="008B68EF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 w:rsidRPr="008B68EF">
        <w:rPr>
          <w:rFonts w:eastAsia="Times New Roman" w:cs="Times New Roman"/>
          <w:kern w:val="0"/>
          <w:lang w:eastAsia="pt-BR" w:bidi="ar-SA"/>
        </w:rPr>
        <w:t xml:space="preserve">    Fabiano Pitton</w:t>
      </w:r>
    </w:p>
    <w:p w:rsidR="008B68EF" w:rsidRPr="008B68EF" w:rsidRDefault="008B68EF" w:rsidP="008B68EF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 w:rsidRPr="008B68EF">
        <w:rPr>
          <w:rFonts w:eastAsia="Times New Roman" w:cs="Times New Roman"/>
          <w:kern w:val="0"/>
          <w:lang w:eastAsia="pt-BR" w:bidi="ar-SA"/>
        </w:rPr>
        <w:t>Sec. da Administração</w:t>
      </w:r>
    </w:p>
    <w:p w:rsidR="00122033" w:rsidRDefault="00122033"/>
    <w:sectPr w:rsidR="00122033" w:rsidSect="008B68EF">
      <w:pgSz w:w="11906" w:h="16838"/>
      <w:pgMar w:top="2410" w:right="127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EF"/>
    <w:rsid w:val="000F2D68"/>
    <w:rsid w:val="00122033"/>
    <w:rsid w:val="008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B68EF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B68EF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8B68EF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68EF"/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semiHidden/>
    <w:unhideWhenUsed/>
    <w:rsid w:val="008B68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B68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semiHidden/>
    <w:unhideWhenUsed/>
    <w:rsid w:val="008B68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8B68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semiHidden/>
    <w:unhideWhenUsed/>
    <w:rsid w:val="008B68E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B68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Corpodetexto"/>
    <w:semiHidden/>
    <w:unhideWhenUsed/>
    <w:rsid w:val="008B68EF"/>
    <w:rPr>
      <w:rFonts w:ascii="Arial" w:hAnsi="Arial" w:cs="Tahoma"/>
    </w:rPr>
  </w:style>
  <w:style w:type="paragraph" w:styleId="Recuodecorpodetexto">
    <w:name w:val="Body Text Indent"/>
    <w:basedOn w:val="Normal"/>
    <w:link w:val="RecuodecorpodetextoChar"/>
    <w:semiHidden/>
    <w:unhideWhenUsed/>
    <w:rsid w:val="008B68EF"/>
    <w:pPr>
      <w:tabs>
        <w:tab w:val="left" w:pos="17012"/>
        <w:tab w:val="left" w:pos="18146"/>
      </w:tabs>
      <w:spacing w:before="120"/>
      <w:ind w:left="4253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68EF"/>
    <w:rPr>
      <w:rFonts w:ascii="Arial" w:eastAsia="Lucida Sans Unicode" w:hAnsi="Arial" w:cs="Arial"/>
      <w:kern w:val="2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8E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8E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Ttulo1">
    <w:name w:val="Título1"/>
    <w:basedOn w:val="Normal"/>
    <w:next w:val="Corpodetexto"/>
    <w:rsid w:val="008B68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8B68E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8B68EF"/>
    <w:pPr>
      <w:suppressLineNumbers/>
    </w:pPr>
    <w:rPr>
      <w:rFonts w:ascii="Arial" w:hAnsi="Arial" w:cs="Tahoma"/>
    </w:rPr>
  </w:style>
  <w:style w:type="character" w:styleId="Refdenotaderodap">
    <w:name w:val="footnote reference"/>
    <w:semiHidden/>
    <w:unhideWhenUsed/>
    <w:rsid w:val="008B68EF"/>
    <w:rPr>
      <w:vertAlign w:val="superscript"/>
    </w:rPr>
  </w:style>
  <w:style w:type="character" w:styleId="Refdenotadefim">
    <w:name w:val="endnote reference"/>
    <w:semiHidden/>
    <w:unhideWhenUsed/>
    <w:rsid w:val="008B68EF"/>
    <w:rPr>
      <w:vertAlign w:val="superscript"/>
    </w:rPr>
  </w:style>
  <w:style w:type="character" w:customStyle="1" w:styleId="Absatz-Standardschriftart">
    <w:name w:val="Absatz-Standardschriftart"/>
    <w:rsid w:val="008B68EF"/>
  </w:style>
  <w:style w:type="character" w:customStyle="1" w:styleId="WW-Absatz-Standardschriftart">
    <w:name w:val="WW-Absatz-Standardschriftart"/>
    <w:rsid w:val="008B68EF"/>
  </w:style>
  <w:style w:type="character" w:customStyle="1" w:styleId="WW-Absatz-Standardschriftart1">
    <w:name w:val="WW-Absatz-Standardschriftart1"/>
    <w:rsid w:val="008B68EF"/>
  </w:style>
  <w:style w:type="character" w:customStyle="1" w:styleId="WW-Absatz-Standardschriftart11">
    <w:name w:val="WW-Absatz-Standardschriftart11"/>
    <w:rsid w:val="008B68EF"/>
  </w:style>
  <w:style w:type="character" w:customStyle="1" w:styleId="Caracteresdenotaderodap">
    <w:name w:val="Caracteres de nota de rodapé"/>
    <w:rsid w:val="008B68EF"/>
    <w:rPr>
      <w:vertAlign w:val="superscript"/>
    </w:rPr>
  </w:style>
  <w:style w:type="character" w:customStyle="1" w:styleId="Caracteresdenotadefim">
    <w:name w:val="Caracteres de nota de fim"/>
    <w:rsid w:val="008B68EF"/>
    <w:rPr>
      <w:vertAlign w:val="superscript"/>
    </w:rPr>
  </w:style>
  <w:style w:type="character" w:customStyle="1" w:styleId="WW-Caracteresdenotadefim">
    <w:name w:val="WW-Caracteres de nota de fim"/>
    <w:rsid w:val="008B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B68EF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B68EF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8B68EF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68EF"/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semiHidden/>
    <w:unhideWhenUsed/>
    <w:rsid w:val="008B68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B68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semiHidden/>
    <w:unhideWhenUsed/>
    <w:rsid w:val="008B68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8B68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semiHidden/>
    <w:unhideWhenUsed/>
    <w:rsid w:val="008B68E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B68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Corpodetexto"/>
    <w:semiHidden/>
    <w:unhideWhenUsed/>
    <w:rsid w:val="008B68EF"/>
    <w:rPr>
      <w:rFonts w:ascii="Arial" w:hAnsi="Arial" w:cs="Tahoma"/>
    </w:rPr>
  </w:style>
  <w:style w:type="paragraph" w:styleId="Recuodecorpodetexto">
    <w:name w:val="Body Text Indent"/>
    <w:basedOn w:val="Normal"/>
    <w:link w:val="RecuodecorpodetextoChar"/>
    <w:semiHidden/>
    <w:unhideWhenUsed/>
    <w:rsid w:val="008B68EF"/>
    <w:pPr>
      <w:tabs>
        <w:tab w:val="left" w:pos="17012"/>
        <w:tab w:val="left" w:pos="18146"/>
      </w:tabs>
      <w:spacing w:before="120"/>
      <w:ind w:left="4253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68EF"/>
    <w:rPr>
      <w:rFonts w:ascii="Arial" w:eastAsia="Lucida Sans Unicode" w:hAnsi="Arial" w:cs="Arial"/>
      <w:kern w:val="2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8E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8E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Ttulo1">
    <w:name w:val="Título1"/>
    <w:basedOn w:val="Normal"/>
    <w:next w:val="Corpodetexto"/>
    <w:rsid w:val="008B68E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8B68E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8B68EF"/>
    <w:pPr>
      <w:suppressLineNumbers/>
    </w:pPr>
    <w:rPr>
      <w:rFonts w:ascii="Arial" w:hAnsi="Arial" w:cs="Tahoma"/>
    </w:rPr>
  </w:style>
  <w:style w:type="character" w:styleId="Refdenotaderodap">
    <w:name w:val="footnote reference"/>
    <w:semiHidden/>
    <w:unhideWhenUsed/>
    <w:rsid w:val="008B68EF"/>
    <w:rPr>
      <w:vertAlign w:val="superscript"/>
    </w:rPr>
  </w:style>
  <w:style w:type="character" w:styleId="Refdenotadefim">
    <w:name w:val="endnote reference"/>
    <w:semiHidden/>
    <w:unhideWhenUsed/>
    <w:rsid w:val="008B68EF"/>
    <w:rPr>
      <w:vertAlign w:val="superscript"/>
    </w:rPr>
  </w:style>
  <w:style w:type="character" w:customStyle="1" w:styleId="Absatz-Standardschriftart">
    <w:name w:val="Absatz-Standardschriftart"/>
    <w:rsid w:val="008B68EF"/>
  </w:style>
  <w:style w:type="character" w:customStyle="1" w:styleId="WW-Absatz-Standardschriftart">
    <w:name w:val="WW-Absatz-Standardschriftart"/>
    <w:rsid w:val="008B68EF"/>
  </w:style>
  <w:style w:type="character" w:customStyle="1" w:styleId="WW-Absatz-Standardschriftart1">
    <w:name w:val="WW-Absatz-Standardschriftart1"/>
    <w:rsid w:val="008B68EF"/>
  </w:style>
  <w:style w:type="character" w:customStyle="1" w:styleId="WW-Absatz-Standardschriftart11">
    <w:name w:val="WW-Absatz-Standardschriftart11"/>
    <w:rsid w:val="008B68EF"/>
  </w:style>
  <w:style w:type="character" w:customStyle="1" w:styleId="Caracteresdenotaderodap">
    <w:name w:val="Caracteres de nota de rodapé"/>
    <w:rsid w:val="008B68EF"/>
    <w:rPr>
      <w:vertAlign w:val="superscript"/>
    </w:rPr>
  </w:style>
  <w:style w:type="character" w:customStyle="1" w:styleId="Caracteresdenotadefim">
    <w:name w:val="Caracteres de nota de fim"/>
    <w:rsid w:val="008B68EF"/>
    <w:rPr>
      <w:vertAlign w:val="superscript"/>
    </w:rPr>
  </w:style>
  <w:style w:type="character" w:customStyle="1" w:styleId="WW-Caracteresdenotadefim">
    <w:name w:val="WW-Caracteres de nota de fim"/>
    <w:rsid w:val="008B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3015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2013-04-29T11:58:00Z</cp:lastPrinted>
  <dcterms:created xsi:type="dcterms:W3CDTF">2013-04-29T11:42:00Z</dcterms:created>
  <dcterms:modified xsi:type="dcterms:W3CDTF">2013-04-29T12:05:00Z</dcterms:modified>
</cp:coreProperties>
</file>